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14567" w:type="dxa"/>
        <w:tblLook w:val="04A0" w:firstRow="1" w:lastRow="0" w:firstColumn="1" w:lastColumn="0" w:noHBand="0" w:noVBand="1"/>
      </w:tblPr>
      <w:tblGrid>
        <w:gridCol w:w="1539"/>
        <w:gridCol w:w="2668"/>
        <w:gridCol w:w="2422"/>
        <w:gridCol w:w="3260"/>
        <w:gridCol w:w="2835"/>
        <w:gridCol w:w="1843"/>
      </w:tblGrid>
      <w:tr w:rsidR="004769D0" w14:paraId="0274E5FC" w14:textId="77777777" w:rsidTr="004769D0">
        <w:trPr>
          <w:trHeight w:val="335"/>
        </w:trPr>
        <w:tc>
          <w:tcPr>
            <w:tcW w:w="1539" w:type="dxa"/>
          </w:tcPr>
          <w:p w14:paraId="324ABDB7" w14:textId="77777777" w:rsidR="00C626D9" w:rsidRPr="002546A3" w:rsidRDefault="00000000">
            <w:pPr>
              <w:rPr>
                <w:rFonts w:ascii="Century Gothic" w:hAnsi="Century Gothic"/>
                <w:sz w:val="18"/>
                <w:szCs w:val="18"/>
              </w:rPr>
            </w:pPr>
            <w:r w:rsidRPr="002546A3">
              <w:rPr>
                <w:rFonts w:ascii="Century Gothic" w:hAnsi="Century Gothic"/>
                <w:sz w:val="18"/>
                <w:szCs w:val="18"/>
              </w:rPr>
              <w:t>Area of Provision</w:t>
            </w:r>
          </w:p>
        </w:tc>
        <w:tc>
          <w:tcPr>
            <w:tcW w:w="2668" w:type="dxa"/>
          </w:tcPr>
          <w:p w14:paraId="785CE235" w14:textId="71E80C35" w:rsidR="00C626D9" w:rsidRPr="002546A3" w:rsidRDefault="00000000">
            <w:pPr>
              <w:rPr>
                <w:rFonts w:ascii="Century Gothic" w:hAnsi="Century Gothic"/>
                <w:sz w:val="18"/>
                <w:szCs w:val="18"/>
              </w:rPr>
            </w:pPr>
            <w:r w:rsidRPr="002546A3">
              <w:rPr>
                <w:rFonts w:ascii="Century Gothic" w:hAnsi="Century Gothic"/>
                <w:sz w:val="18"/>
                <w:szCs w:val="18"/>
              </w:rPr>
              <w:t>Enhancements</w:t>
            </w:r>
          </w:p>
        </w:tc>
        <w:tc>
          <w:tcPr>
            <w:tcW w:w="2422" w:type="dxa"/>
          </w:tcPr>
          <w:p w14:paraId="1E5EFC19" w14:textId="22CCA98B" w:rsidR="00C626D9" w:rsidRPr="002546A3" w:rsidRDefault="00000000">
            <w:pPr>
              <w:rPr>
                <w:rFonts w:ascii="Century Gothic" w:hAnsi="Century Gothic"/>
                <w:sz w:val="18"/>
                <w:szCs w:val="18"/>
              </w:rPr>
            </w:pPr>
            <w:r w:rsidRPr="002546A3">
              <w:rPr>
                <w:rFonts w:ascii="Century Gothic" w:hAnsi="Century Gothic"/>
                <w:sz w:val="18"/>
                <w:szCs w:val="18"/>
              </w:rPr>
              <w:t>Provocations</w:t>
            </w:r>
          </w:p>
        </w:tc>
        <w:tc>
          <w:tcPr>
            <w:tcW w:w="3260" w:type="dxa"/>
          </w:tcPr>
          <w:p w14:paraId="3CFA13D7" w14:textId="6518A635" w:rsidR="00C626D9" w:rsidRPr="002546A3" w:rsidRDefault="00000000">
            <w:pPr>
              <w:rPr>
                <w:rFonts w:ascii="Century Gothic" w:hAnsi="Century Gothic"/>
                <w:sz w:val="18"/>
                <w:szCs w:val="18"/>
              </w:rPr>
            </w:pPr>
            <w:r w:rsidRPr="002546A3">
              <w:rPr>
                <w:rFonts w:ascii="Century Gothic" w:hAnsi="Century Gothic"/>
                <w:sz w:val="18"/>
                <w:szCs w:val="18"/>
              </w:rPr>
              <w:t>Development Matters Links</w:t>
            </w:r>
          </w:p>
        </w:tc>
        <w:tc>
          <w:tcPr>
            <w:tcW w:w="2835" w:type="dxa"/>
          </w:tcPr>
          <w:p w14:paraId="60D7E0E4" w14:textId="4FDFF65C" w:rsidR="00C626D9" w:rsidRPr="002546A3" w:rsidRDefault="00000000">
            <w:pPr>
              <w:rPr>
                <w:rFonts w:ascii="Century Gothic" w:hAnsi="Century Gothic"/>
                <w:sz w:val="18"/>
                <w:szCs w:val="18"/>
              </w:rPr>
            </w:pPr>
            <w:r w:rsidRPr="002546A3">
              <w:rPr>
                <w:rFonts w:ascii="Century Gothic" w:hAnsi="Century Gothic"/>
                <w:sz w:val="18"/>
                <w:szCs w:val="18"/>
              </w:rPr>
              <w:t>KS1 Curriculum Links</w:t>
            </w:r>
          </w:p>
        </w:tc>
        <w:tc>
          <w:tcPr>
            <w:tcW w:w="1843" w:type="dxa"/>
          </w:tcPr>
          <w:p w14:paraId="54DB7719" w14:textId="02012DAD" w:rsidR="00C626D9" w:rsidRPr="002546A3" w:rsidRDefault="00000000">
            <w:pPr>
              <w:rPr>
                <w:rFonts w:ascii="Century Gothic" w:hAnsi="Century Gothic"/>
                <w:sz w:val="18"/>
                <w:szCs w:val="18"/>
              </w:rPr>
            </w:pPr>
            <w:r w:rsidRPr="002546A3">
              <w:rPr>
                <w:rFonts w:ascii="Century Gothic" w:hAnsi="Century Gothic"/>
                <w:sz w:val="18"/>
                <w:szCs w:val="18"/>
              </w:rPr>
              <w:t>Week / Key Text</w:t>
            </w:r>
          </w:p>
        </w:tc>
      </w:tr>
      <w:tr w:rsidR="004769D0" w14:paraId="67D8BE46" w14:textId="77777777" w:rsidTr="004769D0">
        <w:trPr>
          <w:trHeight w:val="1293"/>
        </w:trPr>
        <w:tc>
          <w:tcPr>
            <w:tcW w:w="1539" w:type="dxa"/>
          </w:tcPr>
          <w:p w14:paraId="59A7973D" w14:textId="77777777" w:rsidR="00C626D9" w:rsidRPr="002546A3" w:rsidRDefault="00000000">
            <w:pPr>
              <w:rPr>
                <w:rFonts w:ascii="Century Gothic" w:hAnsi="Century Gothic"/>
                <w:sz w:val="18"/>
                <w:szCs w:val="18"/>
              </w:rPr>
            </w:pPr>
            <w:r w:rsidRPr="002546A3">
              <w:rPr>
                <w:rFonts w:ascii="Century Gothic" w:hAnsi="Century Gothic"/>
                <w:sz w:val="18"/>
                <w:szCs w:val="18"/>
              </w:rPr>
              <w:t>Role Play – Toy Shop / Christmas Workshop</w:t>
            </w:r>
          </w:p>
        </w:tc>
        <w:tc>
          <w:tcPr>
            <w:tcW w:w="2668" w:type="dxa"/>
          </w:tcPr>
          <w:p w14:paraId="0D61DCD4" w14:textId="77777777" w:rsidR="00C626D9" w:rsidRPr="002546A3" w:rsidRDefault="00000000">
            <w:pPr>
              <w:rPr>
                <w:rFonts w:ascii="Century Gothic" w:hAnsi="Century Gothic"/>
                <w:sz w:val="18"/>
                <w:szCs w:val="18"/>
              </w:rPr>
            </w:pPr>
            <w:r w:rsidRPr="002546A3">
              <w:rPr>
                <w:rFonts w:ascii="Century Gothic" w:hAnsi="Century Gothic"/>
                <w:sz w:val="18"/>
                <w:szCs w:val="18"/>
              </w:rPr>
              <w:t>Toy shop with shopping lists, order forms, catalogues; Christmas workshop with toy designs, decorated tree, parcels, wrapping paper</w:t>
            </w:r>
          </w:p>
        </w:tc>
        <w:tc>
          <w:tcPr>
            <w:tcW w:w="2422" w:type="dxa"/>
          </w:tcPr>
          <w:p w14:paraId="7E615713" w14:textId="77777777" w:rsidR="00C626D9" w:rsidRPr="002546A3" w:rsidRDefault="00000000">
            <w:pPr>
              <w:rPr>
                <w:rFonts w:ascii="Century Gothic" w:hAnsi="Century Gothic"/>
                <w:sz w:val="18"/>
                <w:szCs w:val="18"/>
              </w:rPr>
            </w:pPr>
            <w:r w:rsidRPr="002546A3">
              <w:rPr>
                <w:rFonts w:ascii="Century Gothic" w:hAnsi="Century Gothic"/>
                <w:sz w:val="18"/>
                <w:szCs w:val="18"/>
              </w:rPr>
              <w:t>Can you write a shopping list for your toys?</w:t>
            </w:r>
            <w:r w:rsidRPr="002546A3">
              <w:rPr>
                <w:rFonts w:ascii="Century Gothic" w:hAnsi="Century Gothic"/>
                <w:sz w:val="18"/>
                <w:szCs w:val="18"/>
              </w:rPr>
              <w:br/>
              <w:t>Which coins do you need to buy your toy?</w:t>
            </w:r>
          </w:p>
        </w:tc>
        <w:tc>
          <w:tcPr>
            <w:tcW w:w="3260" w:type="dxa"/>
          </w:tcPr>
          <w:p w14:paraId="77567E97" w14:textId="0E26AF4C" w:rsidR="00C626D9" w:rsidRPr="002546A3" w:rsidRDefault="00000000">
            <w:pPr>
              <w:rPr>
                <w:rFonts w:ascii="Century Gothic" w:hAnsi="Century Gothic"/>
                <w:sz w:val="18"/>
                <w:szCs w:val="18"/>
              </w:rPr>
            </w:pPr>
            <w:r w:rsidRPr="002546A3">
              <w:rPr>
                <w:rFonts w:ascii="Century Gothic" w:hAnsi="Century Gothic"/>
                <w:sz w:val="18"/>
                <w:szCs w:val="18"/>
              </w:rPr>
              <w:t xml:space="preserve">Use talk to </w:t>
            </w:r>
            <w:proofErr w:type="spellStart"/>
            <w:r w:rsidRPr="002546A3">
              <w:rPr>
                <w:rFonts w:ascii="Century Gothic" w:hAnsi="Century Gothic"/>
                <w:sz w:val="18"/>
                <w:szCs w:val="18"/>
              </w:rPr>
              <w:t>organise</w:t>
            </w:r>
            <w:proofErr w:type="spellEnd"/>
            <w:r w:rsidRPr="002546A3">
              <w:rPr>
                <w:rFonts w:ascii="Century Gothic" w:hAnsi="Century Gothic"/>
                <w:sz w:val="18"/>
                <w:szCs w:val="18"/>
              </w:rPr>
              <w:t xml:space="preserve"> play and explain ideas (C&amp;L)</w:t>
            </w:r>
            <w:r w:rsidRPr="002546A3">
              <w:rPr>
                <w:rFonts w:ascii="Century Gothic" w:hAnsi="Century Gothic"/>
                <w:sz w:val="18"/>
                <w:szCs w:val="18"/>
              </w:rPr>
              <w:br/>
            </w:r>
            <w:r w:rsidR="004769D0" w:rsidRPr="002546A3">
              <w:rPr>
                <w:rFonts w:ascii="Century Gothic" w:hAnsi="Century Gothic"/>
                <w:sz w:val="18"/>
                <w:szCs w:val="18"/>
              </w:rPr>
              <w:t>Practice</w:t>
            </w:r>
            <w:r w:rsidRPr="002546A3">
              <w:rPr>
                <w:rFonts w:ascii="Century Gothic" w:hAnsi="Century Gothic"/>
                <w:sz w:val="18"/>
                <w:szCs w:val="18"/>
              </w:rPr>
              <w:t xml:space="preserve"> literacy and </w:t>
            </w:r>
            <w:proofErr w:type="spellStart"/>
            <w:r w:rsidRPr="002546A3">
              <w:rPr>
                <w:rFonts w:ascii="Century Gothic" w:hAnsi="Century Gothic"/>
                <w:sz w:val="18"/>
                <w:szCs w:val="18"/>
              </w:rPr>
              <w:t>maths</w:t>
            </w:r>
            <w:proofErr w:type="spellEnd"/>
            <w:r w:rsidRPr="002546A3">
              <w:rPr>
                <w:rFonts w:ascii="Century Gothic" w:hAnsi="Century Gothic"/>
                <w:sz w:val="18"/>
                <w:szCs w:val="18"/>
              </w:rPr>
              <w:t xml:space="preserve"> in real-world play</w:t>
            </w:r>
          </w:p>
        </w:tc>
        <w:tc>
          <w:tcPr>
            <w:tcW w:w="2835" w:type="dxa"/>
          </w:tcPr>
          <w:p w14:paraId="4C436F73" w14:textId="77777777" w:rsidR="00C626D9" w:rsidRPr="002546A3" w:rsidRDefault="00000000">
            <w:pPr>
              <w:rPr>
                <w:rFonts w:ascii="Century Gothic" w:hAnsi="Century Gothic"/>
                <w:sz w:val="18"/>
                <w:szCs w:val="18"/>
              </w:rPr>
            </w:pPr>
            <w:r w:rsidRPr="002546A3">
              <w:rPr>
                <w:rFonts w:ascii="Century Gothic" w:hAnsi="Century Gothic"/>
                <w:sz w:val="18"/>
                <w:szCs w:val="18"/>
              </w:rPr>
              <w:t>Money recognition, adding totals (</w:t>
            </w:r>
            <w:proofErr w:type="spellStart"/>
            <w:r w:rsidRPr="002546A3">
              <w:rPr>
                <w:rFonts w:ascii="Century Gothic" w:hAnsi="Century Gothic"/>
                <w:sz w:val="18"/>
                <w:szCs w:val="18"/>
              </w:rPr>
              <w:t>Maths</w:t>
            </w:r>
            <w:proofErr w:type="spellEnd"/>
            <w:r w:rsidRPr="002546A3">
              <w:rPr>
                <w:rFonts w:ascii="Century Gothic" w:hAnsi="Century Gothic"/>
                <w:sz w:val="18"/>
                <w:szCs w:val="18"/>
              </w:rPr>
              <w:t>)</w:t>
            </w:r>
            <w:r w:rsidRPr="002546A3">
              <w:rPr>
                <w:rFonts w:ascii="Century Gothic" w:hAnsi="Century Gothic"/>
                <w:sz w:val="18"/>
                <w:szCs w:val="18"/>
              </w:rPr>
              <w:br/>
              <w:t>Writing labels and captions (English)</w:t>
            </w:r>
          </w:p>
        </w:tc>
        <w:tc>
          <w:tcPr>
            <w:tcW w:w="1843" w:type="dxa"/>
          </w:tcPr>
          <w:p w14:paraId="52176DB6" w14:textId="77777777" w:rsidR="00C626D9" w:rsidRPr="002546A3" w:rsidRDefault="00000000">
            <w:pPr>
              <w:rPr>
                <w:rFonts w:ascii="Century Gothic" w:hAnsi="Century Gothic"/>
                <w:sz w:val="18"/>
                <w:szCs w:val="18"/>
              </w:rPr>
            </w:pPr>
            <w:r w:rsidRPr="002546A3">
              <w:rPr>
                <w:rFonts w:ascii="Century Gothic" w:hAnsi="Century Gothic"/>
                <w:sz w:val="18"/>
                <w:szCs w:val="18"/>
              </w:rPr>
              <w:t>Week 1–3: Toy Shop</w:t>
            </w:r>
            <w:r w:rsidRPr="002546A3">
              <w:rPr>
                <w:rFonts w:ascii="Century Gothic" w:hAnsi="Century Gothic"/>
                <w:sz w:val="18"/>
                <w:szCs w:val="18"/>
              </w:rPr>
              <w:br/>
              <w:t>Week 4–7: Christmas Workshop</w:t>
            </w:r>
          </w:p>
        </w:tc>
      </w:tr>
      <w:tr w:rsidR="004769D0" w14:paraId="413FF012" w14:textId="77777777" w:rsidTr="004769D0">
        <w:trPr>
          <w:trHeight w:val="875"/>
        </w:trPr>
        <w:tc>
          <w:tcPr>
            <w:tcW w:w="1539" w:type="dxa"/>
          </w:tcPr>
          <w:p w14:paraId="0108777F" w14:textId="77777777" w:rsidR="00C626D9" w:rsidRPr="002546A3" w:rsidRDefault="00000000">
            <w:pPr>
              <w:rPr>
                <w:rFonts w:ascii="Century Gothic" w:hAnsi="Century Gothic"/>
                <w:sz w:val="18"/>
                <w:szCs w:val="18"/>
              </w:rPr>
            </w:pPr>
            <w:proofErr w:type="spellStart"/>
            <w:r w:rsidRPr="002546A3">
              <w:rPr>
                <w:rFonts w:ascii="Century Gothic" w:hAnsi="Century Gothic"/>
                <w:sz w:val="18"/>
                <w:szCs w:val="18"/>
              </w:rPr>
              <w:t>Maths</w:t>
            </w:r>
            <w:proofErr w:type="spellEnd"/>
            <w:r w:rsidRPr="002546A3">
              <w:rPr>
                <w:rFonts w:ascii="Century Gothic" w:hAnsi="Century Gothic"/>
                <w:sz w:val="18"/>
                <w:szCs w:val="18"/>
              </w:rPr>
              <w:t xml:space="preserve"> Area</w:t>
            </w:r>
          </w:p>
        </w:tc>
        <w:tc>
          <w:tcPr>
            <w:tcW w:w="2668" w:type="dxa"/>
          </w:tcPr>
          <w:p w14:paraId="3CDD047A" w14:textId="77777777" w:rsidR="00C626D9" w:rsidRPr="002546A3" w:rsidRDefault="00000000">
            <w:pPr>
              <w:rPr>
                <w:rFonts w:ascii="Century Gothic" w:hAnsi="Century Gothic"/>
                <w:sz w:val="18"/>
                <w:szCs w:val="18"/>
              </w:rPr>
            </w:pPr>
            <w:r w:rsidRPr="002546A3">
              <w:rPr>
                <w:rFonts w:ascii="Century Gothic" w:hAnsi="Century Gothic"/>
                <w:sz w:val="18"/>
                <w:szCs w:val="18"/>
              </w:rPr>
              <w:t>Sorting toys by criteria</w:t>
            </w:r>
            <w:r w:rsidRPr="002546A3">
              <w:rPr>
                <w:rFonts w:ascii="Century Gothic" w:hAnsi="Century Gothic"/>
                <w:sz w:val="18"/>
                <w:szCs w:val="18"/>
              </w:rPr>
              <w:br/>
              <w:t>Using coins in toy shop</w:t>
            </w:r>
            <w:r w:rsidRPr="002546A3">
              <w:rPr>
                <w:rFonts w:ascii="Century Gothic" w:hAnsi="Century Gothic"/>
                <w:sz w:val="18"/>
                <w:szCs w:val="18"/>
              </w:rPr>
              <w:br/>
            </w:r>
            <w:proofErr w:type="gramStart"/>
            <w:r w:rsidRPr="002546A3">
              <w:rPr>
                <w:rFonts w:ascii="Century Gothic" w:hAnsi="Century Gothic"/>
                <w:sz w:val="18"/>
                <w:szCs w:val="18"/>
              </w:rPr>
              <w:t>Pattern-making</w:t>
            </w:r>
            <w:proofErr w:type="gramEnd"/>
            <w:r w:rsidRPr="002546A3">
              <w:rPr>
                <w:rFonts w:ascii="Century Gothic" w:hAnsi="Century Gothic"/>
                <w:sz w:val="18"/>
                <w:szCs w:val="18"/>
              </w:rPr>
              <w:t xml:space="preserve"> with Lego</w:t>
            </w:r>
          </w:p>
        </w:tc>
        <w:tc>
          <w:tcPr>
            <w:tcW w:w="2422" w:type="dxa"/>
          </w:tcPr>
          <w:p w14:paraId="06017EC9" w14:textId="77777777" w:rsidR="00C626D9" w:rsidRPr="002546A3" w:rsidRDefault="00000000">
            <w:pPr>
              <w:rPr>
                <w:rFonts w:ascii="Century Gothic" w:hAnsi="Century Gothic"/>
                <w:sz w:val="18"/>
                <w:szCs w:val="18"/>
              </w:rPr>
            </w:pPr>
            <w:r w:rsidRPr="002546A3">
              <w:rPr>
                <w:rFonts w:ascii="Century Gothic" w:hAnsi="Century Gothic"/>
                <w:sz w:val="18"/>
                <w:szCs w:val="18"/>
              </w:rPr>
              <w:t xml:space="preserve">How </w:t>
            </w:r>
            <w:proofErr w:type="gramStart"/>
            <w:r w:rsidRPr="002546A3">
              <w:rPr>
                <w:rFonts w:ascii="Century Gothic" w:hAnsi="Century Gothic"/>
                <w:sz w:val="18"/>
                <w:szCs w:val="18"/>
              </w:rPr>
              <w:t>many different ways</w:t>
            </w:r>
            <w:proofErr w:type="gramEnd"/>
            <w:r w:rsidRPr="002546A3">
              <w:rPr>
                <w:rFonts w:ascii="Century Gothic" w:hAnsi="Century Gothic"/>
                <w:sz w:val="18"/>
                <w:szCs w:val="18"/>
              </w:rPr>
              <w:t xml:space="preserve"> can you make 5p?</w:t>
            </w:r>
          </w:p>
        </w:tc>
        <w:tc>
          <w:tcPr>
            <w:tcW w:w="3260" w:type="dxa"/>
          </w:tcPr>
          <w:p w14:paraId="0269A862" w14:textId="77777777" w:rsidR="00C626D9" w:rsidRPr="002546A3" w:rsidRDefault="00000000">
            <w:pPr>
              <w:rPr>
                <w:rFonts w:ascii="Century Gothic" w:hAnsi="Century Gothic"/>
                <w:sz w:val="18"/>
                <w:szCs w:val="18"/>
              </w:rPr>
            </w:pPr>
            <w:r w:rsidRPr="002546A3">
              <w:rPr>
                <w:rFonts w:ascii="Century Gothic" w:hAnsi="Century Gothic"/>
                <w:sz w:val="18"/>
                <w:szCs w:val="18"/>
              </w:rPr>
              <w:t>Count objects and link numerals to amounts</w:t>
            </w:r>
            <w:r w:rsidRPr="002546A3">
              <w:rPr>
                <w:rFonts w:ascii="Century Gothic" w:hAnsi="Century Gothic"/>
                <w:sz w:val="18"/>
                <w:szCs w:val="18"/>
              </w:rPr>
              <w:br/>
              <w:t>Explore composition of numbers to 5</w:t>
            </w:r>
          </w:p>
        </w:tc>
        <w:tc>
          <w:tcPr>
            <w:tcW w:w="2835" w:type="dxa"/>
          </w:tcPr>
          <w:p w14:paraId="2A6D7665" w14:textId="77777777" w:rsidR="00C626D9" w:rsidRPr="002546A3" w:rsidRDefault="00000000">
            <w:pPr>
              <w:rPr>
                <w:rFonts w:ascii="Century Gothic" w:hAnsi="Century Gothic"/>
                <w:sz w:val="18"/>
                <w:szCs w:val="18"/>
              </w:rPr>
            </w:pPr>
            <w:r w:rsidRPr="002546A3">
              <w:rPr>
                <w:rFonts w:ascii="Century Gothic" w:hAnsi="Century Gothic"/>
                <w:sz w:val="18"/>
                <w:szCs w:val="18"/>
              </w:rPr>
              <w:t>Place value, addition/subtraction, recognising coins</w:t>
            </w:r>
          </w:p>
        </w:tc>
        <w:tc>
          <w:tcPr>
            <w:tcW w:w="1843" w:type="dxa"/>
          </w:tcPr>
          <w:p w14:paraId="4463BC69" w14:textId="77777777" w:rsidR="00C626D9" w:rsidRPr="002546A3" w:rsidRDefault="00000000">
            <w:pPr>
              <w:rPr>
                <w:rFonts w:ascii="Century Gothic" w:hAnsi="Century Gothic"/>
                <w:sz w:val="18"/>
                <w:szCs w:val="18"/>
              </w:rPr>
            </w:pPr>
            <w:r w:rsidRPr="002546A3">
              <w:rPr>
                <w:rFonts w:ascii="Century Gothic" w:hAnsi="Century Gothic"/>
                <w:sz w:val="18"/>
                <w:szCs w:val="18"/>
              </w:rPr>
              <w:t>All weeks</w:t>
            </w:r>
          </w:p>
        </w:tc>
      </w:tr>
      <w:tr w:rsidR="004769D0" w14:paraId="646D78B2" w14:textId="77777777" w:rsidTr="004769D0">
        <w:trPr>
          <w:trHeight w:val="1102"/>
        </w:trPr>
        <w:tc>
          <w:tcPr>
            <w:tcW w:w="1539" w:type="dxa"/>
          </w:tcPr>
          <w:p w14:paraId="4CE9B9E8" w14:textId="77777777" w:rsidR="00C626D9" w:rsidRPr="002546A3" w:rsidRDefault="00000000">
            <w:pPr>
              <w:rPr>
                <w:rFonts w:ascii="Century Gothic" w:hAnsi="Century Gothic"/>
                <w:sz w:val="18"/>
                <w:szCs w:val="18"/>
              </w:rPr>
            </w:pPr>
            <w:r w:rsidRPr="002546A3">
              <w:rPr>
                <w:rFonts w:ascii="Century Gothic" w:hAnsi="Century Gothic"/>
                <w:sz w:val="18"/>
                <w:szCs w:val="18"/>
              </w:rPr>
              <w:t>Mark Making / Writing Area</w:t>
            </w:r>
          </w:p>
        </w:tc>
        <w:tc>
          <w:tcPr>
            <w:tcW w:w="2668" w:type="dxa"/>
          </w:tcPr>
          <w:p w14:paraId="3D8DCB2E" w14:textId="77777777" w:rsidR="00C626D9" w:rsidRPr="002546A3" w:rsidRDefault="00000000">
            <w:pPr>
              <w:rPr>
                <w:rFonts w:ascii="Century Gothic" w:hAnsi="Century Gothic"/>
                <w:sz w:val="18"/>
                <w:szCs w:val="18"/>
              </w:rPr>
            </w:pPr>
            <w:r w:rsidRPr="002546A3">
              <w:rPr>
                <w:rFonts w:ascii="Century Gothic" w:hAnsi="Century Gothic"/>
                <w:sz w:val="18"/>
                <w:szCs w:val="18"/>
              </w:rPr>
              <w:t>Missing posters for toys</w:t>
            </w:r>
            <w:r w:rsidRPr="002546A3">
              <w:rPr>
                <w:rFonts w:ascii="Century Gothic" w:hAnsi="Century Gothic"/>
                <w:sz w:val="18"/>
                <w:szCs w:val="18"/>
              </w:rPr>
              <w:br/>
              <w:t>Instructions for caring for a toy</w:t>
            </w:r>
            <w:r w:rsidRPr="002546A3">
              <w:rPr>
                <w:rFonts w:ascii="Century Gothic" w:hAnsi="Century Gothic"/>
                <w:sz w:val="18"/>
                <w:szCs w:val="18"/>
              </w:rPr>
              <w:br/>
              <w:t>Adventure stories about toys</w:t>
            </w:r>
          </w:p>
        </w:tc>
        <w:tc>
          <w:tcPr>
            <w:tcW w:w="2422" w:type="dxa"/>
          </w:tcPr>
          <w:p w14:paraId="03B86BA5" w14:textId="77777777" w:rsidR="00C626D9" w:rsidRPr="002546A3" w:rsidRDefault="00000000">
            <w:pPr>
              <w:rPr>
                <w:rFonts w:ascii="Century Gothic" w:hAnsi="Century Gothic"/>
                <w:sz w:val="18"/>
                <w:szCs w:val="18"/>
              </w:rPr>
            </w:pPr>
            <w:r w:rsidRPr="002546A3">
              <w:rPr>
                <w:rFonts w:ascii="Century Gothic" w:hAnsi="Century Gothic"/>
                <w:sz w:val="18"/>
                <w:szCs w:val="18"/>
              </w:rPr>
              <w:t>What would happen if your toy came alive?</w:t>
            </w:r>
          </w:p>
        </w:tc>
        <w:tc>
          <w:tcPr>
            <w:tcW w:w="3260" w:type="dxa"/>
          </w:tcPr>
          <w:p w14:paraId="55065ACD" w14:textId="77777777" w:rsidR="00C626D9" w:rsidRPr="002546A3" w:rsidRDefault="00000000">
            <w:pPr>
              <w:rPr>
                <w:rFonts w:ascii="Century Gothic" w:hAnsi="Century Gothic"/>
                <w:sz w:val="18"/>
                <w:szCs w:val="18"/>
              </w:rPr>
            </w:pPr>
            <w:r w:rsidRPr="002546A3">
              <w:rPr>
                <w:rFonts w:ascii="Century Gothic" w:hAnsi="Century Gothic"/>
                <w:sz w:val="18"/>
                <w:szCs w:val="18"/>
              </w:rPr>
              <w:t>Write recognisable letters using sounds</w:t>
            </w:r>
            <w:r w:rsidRPr="002546A3">
              <w:rPr>
                <w:rFonts w:ascii="Century Gothic" w:hAnsi="Century Gothic"/>
                <w:sz w:val="18"/>
                <w:szCs w:val="18"/>
              </w:rPr>
              <w:br/>
              <w:t>Re-read writing to check sense</w:t>
            </w:r>
          </w:p>
        </w:tc>
        <w:tc>
          <w:tcPr>
            <w:tcW w:w="2835" w:type="dxa"/>
          </w:tcPr>
          <w:p w14:paraId="6FD65DB6" w14:textId="77777777" w:rsidR="00C626D9" w:rsidRPr="002546A3" w:rsidRDefault="00000000">
            <w:pPr>
              <w:rPr>
                <w:rFonts w:ascii="Century Gothic" w:hAnsi="Century Gothic"/>
                <w:sz w:val="18"/>
                <w:szCs w:val="18"/>
              </w:rPr>
            </w:pPr>
            <w:r w:rsidRPr="002546A3">
              <w:rPr>
                <w:rFonts w:ascii="Century Gothic" w:hAnsi="Century Gothic"/>
                <w:sz w:val="18"/>
                <w:szCs w:val="18"/>
              </w:rPr>
              <w:t>Narratives, sequencing, instruction writing</w:t>
            </w:r>
          </w:p>
        </w:tc>
        <w:tc>
          <w:tcPr>
            <w:tcW w:w="1843" w:type="dxa"/>
          </w:tcPr>
          <w:p w14:paraId="0DD5F6E5" w14:textId="77777777" w:rsidR="00C626D9" w:rsidRPr="002546A3" w:rsidRDefault="00000000">
            <w:pPr>
              <w:rPr>
                <w:rFonts w:ascii="Century Gothic" w:hAnsi="Century Gothic"/>
                <w:sz w:val="18"/>
                <w:szCs w:val="18"/>
              </w:rPr>
            </w:pPr>
            <w:r w:rsidRPr="002546A3">
              <w:rPr>
                <w:rFonts w:ascii="Century Gothic" w:hAnsi="Century Gothic"/>
                <w:sz w:val="18"/>
                <w:szCs w:val="18"/>
              </w:rPr>
              <w:t>Week 2–4</w:t>
            </w:r>
          </w:p>
        </w:tc>
      </w:tr>
      <w:tr w:rsidR="004769D0" w14:paraId="44DCA1D3" w14:textId="77777777" w:rsidTr="004769D0">
        <w:trPr>
          <w:trHeight w:val="951"/>
        </w:trPr>
        <w:tc>
          <w:tcPr>
            <w:tcW w:w="1539" w:type="dxa"/>
          </w:tcPr>
          <w:p w14:paraId="56BC25C5" w14:textId="77777777" w:rsidR="00C626D9" w:rsidRPr="002546A3" w:rsidRDefault="00000000">
            <w:pPr>
              <w:rPr>
                <w:rFonts w:ascii="Century Gothic" w:hAnsi="Century Gothic"/>
                <w:sz w:val="18"/>
                <w:szCs w:val="18"/>
              </w:rPr>
            </w:pPr>
            <w:r w:rsidRPr="002546A3">
              <w:rPr>
                <w:rFonts w:ascii="Century Gothic" w:hAnsi="Century Gothic"/>
                <w:sz w:val="18"/>
                <w:szCs w:val="18"/>
              </w:rPr>
              <w:t>Small World / Book Area</w:t>
            </w:r>
          </w:p>
        </w:tc>
        <w:tc>
          <w:tcPr>
            <w:tcW w:w="2668" w:type="dxa"/>
          </w:tcPr>
          <w:p w14:paraId="0B01DFFE" w14:textId="77777777" w:rsidR="00C626D9" w:rsidRPr="002546A3" w:rsidRDefault="00000000">
            <w:pPr>
              <w:rPr>
                <w:rFonts w:ascii="Century Gothic" w:hAnsi="Century Gothic"/>
                <w:sz w:val="18"/>
                <w:szCs w:val="18"/>
              </w:rPr>
            </w:pPr>
            <w:r w:rsidRPr="002546A3">
              <w:rPr>
                <w:rFonts w:ascii="Century Gothic" w:hAnsi="Century Gothic"/>
                <w:sz w:val="18"/>
                <w:szCs w:val="18"/>
              </w:rPr>
              <w:t>Toy small world linked to Old Bear, Kipper’s Toybox</w:t>
            </w:r>
            <w:r w:rsidRPr="002546A3">
              <w:rPr>
                <w:rFonts w:ascii="Century Gothic" w:hAnsi="Century Gothic"/>
                <w:sz w:val="18"/>
                <w:szCs w:val="18"/>
              </w:rPr>
              <w:br/>
              <w:t>Retell Room on the Broom / Stick Man with props</w:t>
            </w:r>
          </w:p>
        </w:tc>
        <w:tc>
          <w:tcPr>
            <w:tcW w:w="2422" w:type="dxa"/>
          </w:tcPr>
          <w:p w14:paraId="61FADC8D" w14:textId="77777777" w:rsidR="00C626D9" w:rsidRPr="002546A3" w:rsidRDefault="00000000">
            <w:pPr>
              <w:rPr>
                <w:rFonts w:ascii="Century Gothic" w:hAnsi="Century Gothic"/>
                <w:sz w:val="18"/>
                <w:szCs w:val="18"/>
              </w:rPr>
            </w:pPr>
            <w:r w:rsidRPr="002546A3">
              <w:rPr>
                <w:rFonts w:ascii="Century Gothic" w:hAnsi="Century Gothic"/>
                <w:sz w:val="18"/>
                <w:szCs w:val="18"/>
              </w:rPr>
              <w:t>Can you act out the story with toys?</w:t>
            </w:r>
          </w:p>
        </w:tc>
        <w:tc>
          <w:tcPr>
            <w:tcW w:w="3260" w:type="dxa"/>
          </w:tcPr>
          <w:p w14:paraId="6FEBFFC9" w14:textId="77777777" w:rsidR="00C626D9" w:rsidRPr="002546A3" w:rsidRDefault="00000000">
            <w:pPr>
              <w:rPr>
                <w:rFonts w:ascii="Century Gothic" w:hAnsi="Century Gothic"/>
                <w:sz w:val="18"/>
                <w:szCs w:val="18"/>
              </w:rPr>
            </w:pPr>
            <w:r w:rsidRPr="002546A3">
              <w:rPr>
                <w:rFonts w:ascii="Century Gothic" w:hAnsi="Century Gothic"/>
                <w:sz w:val="18"/>
                <w:szCs w:val="18"/>
              </w:rPr>
              <w:t>Retell stories with props (Literacy)</w:t>
            </w:r>
            <w:r w:rsidRPr="002546A3">
              <w:rPr>
                <w:rFonts w:ascii="Century Gothic" w:hAnsi="Century Gothic"/>
                <w:sz w:val="18"/>
                <w:szCs w:val="18"/>
              </w:rPr>
              <w:br/>
              <w:t>Develop imaginative play (EAD)</w:t>
            </w:r>
          </w:p>
        </w:tc>
        <w:tc>
          <w:tcPr>
            <w:tcW w:w="2835" w:type="dxa"/>
          </w:tcPr>
          <w:p w14:paraId="4BC0B7CE" w14:textId="77777777" w:rsidR="00C626D9" w:rsidRPr="002546A3" w:rsidRDefault="00000000">
            <w:pPr>
              <w:rPr>
                <w:rFonts w:ascii="Century Gothic" w:hAnsi="Century Gothic"/>
                <w:sz w:val="18"/>
                <w:szCs w:val="18"/>
              </w:rPr>
            </w:pPr>
            <w:r w:rsidRPr="002546A3">
              <w:rPr>
                <w:rFonts w:ascii="Century Gothic" w:hAnsi="Century Gothic"/>
                <w:sz w:val="18"/>
                <w:szCs w:val="18"/>
              </w:rPr>
              <w:t>Drama, sequencing, comprehension</w:t>
            </w:r>
          </w:p>
        </w:tc>
        <w:tc>
          <w:tcPr>
            <w:tcW w:w="1843" w:type="dxa"/>
          </w:tcPr>
          <w:p w14:paraId="3B58485B" w14:textId="77777777" w:rsidR="00C626D9" w:rsidRPr="002546A3" w:rsidRDefault="00000000">
            <w:pPr>
              <w:rPr>
                <w:rFonts w:ascii="Century Gothic" w:hAnsi="Century Gothic"/>
                <w:sz w:val="18"/>
                <w:szCs w:val="18"/>
              </w:rPr>
            </w:pPr>
            <w:r w:rsidRPr="002546A3">
              <w:rPr>
                <w:rFonts w:ascii="Century Gothic" w:hAnsi="Century Gothic"/>
                <w:sz w:val="18"/>
                <w:szCs w:val="18"/>
              </w:rPr>
              <w:t>Week 1, 4, 5</w:t>
            </w:r>
          </w:p>
        </w:tc>
      </w:tr>
      <w:tr w:rsidR="004769D0" w14:paraId="5A69FC6D" w14:textId="77777777" w:rsidTr="004769D0">
        <w:trPr>
          <w:trHeight w:val="1026"/>
        </w:trPr>
        <w:tc>
          <w:tcPr>
            <w:tcW w:w="1539" w:type="dxa"/>
          </w:tcPr>
          <w:p w14:paraId="5F390287" w14:textId="77777777" w:rsidR="00C626D9" w:rsidRPr="002546A3" w:rsidRDefault="00000000">
            <w:pPr>
              <w:rPr>
                <w:rFonts w:ascii="Century Gothic" w:hAnsi="Century Gothic"/>
                <w:sz w:val="18"/>
                <w:szCs w:val="18"/>
              </w:rPr>
            </w:pPr>
            <w:r w:rsidRPr="002546A3">
              <w:rPr>
                <w:rFonts w:ascii="Century Gothic" w:hAnsi="Century Gothic"/>
                <w:sz w:val="18"/>
                <w:szCs w:val="18"/>
              </w:rPr>
              <w:t>Workshop / Creative Area</w:t>
            </w:r>
          </w:p>
        </w:tc>
        <w:tc>
          <w:tcPr>
            <w:tcW w:w="2668" w:type="dxa"/>
          </w:tcPr>
          <w:p w14:paraId="2922DDF2" w14:textId="77777777" w:rsidR="00C626D9" w:rsidRPr="002546A3" w:rsidRDefault="00000000">
            <w:pPr>
              <w:rPr>
                <w:rFonts w:ascii="Century Gothic" w:hAnsi="Century Gothic"/>
                <w:sz w:val="18"/>
                <w:szCs w:val="18"/>
              </w:rPr>
            </w:pPr>
            <w:r w:rsidRPr="002546A3">
              <w:rPr>
                <w:rFonts w:ascii="Century Gothic" w:hAnsi="Century Gothic"/>
                <w:sz w:val="18"/>
                <w:szCs w:val="18"/>
              </w:rPr>
              <w:t>Wanted posters, hat design, Stick Man models, clay decorations</w:t>
            </w:r>
          </w:p>
        </w:tc>
        <w:tc>
          <w:tcPr>
            <w:tcW w:w="2422" w:type="dxa"/>
          </w:tcPr>
          <w:p w14:paraId="39A94BC8" w14:textId="77777777" w:rsidR="00C626D9" w:rsidRPr="002546A3" w:rsidRDefault="00000000">
            <w:pPr>
              <w:rPr>
                <w:rFonts w:ascii="Century Gothic" w:hAnsi="Century Gothic"/>
                <w:sz w:val="18"/>
                <w:szCs w:val="18"/>
              </w:rPr>
            </w:pPr>
            <w:r w:rsidRPr="002546A3">
              <w:rPr>
                <w:rFonts w:ascii="Century Gothic" w:hAnsi="Century Gothic"/>
                <w:sz w:val="18"/>
                <w:szCs w:val="18"/>
              </w:rPr>
              <w:t>Can you make a hat that will stay on in the wind?</w:t>
            </w:r>
          </w:p>
        </w:tc>
        <w:tc>
          <w:tcPr>
            <w:tcW w:w="3260" w:type="dxa"/>
          </w:tcPr>
          <w:p w14:paraId="2ECCFA58" w14:textId="77777777" w:rsidR="00C626D9" w:rsidRPr="002546A3" w:rsidRDefault="00000000">
            <w:pPr>
              <w:rPr>
                <w:rFonts w:ascii="Century Gothic" w:hAnsi="Century Gothic"/>
                <w:sz w:val="18"/>
                <w:szCs w:val="18"/>
              </w:rPr>
            </w:pPr>
            <w:r w:rsidRPr="002546A3">
              <w:rPr>
                <w:rFonts w:ascii="Century Gothic" w:hAnsi="Century Gothic"/>
                <w:sz w:val="18"/>
                <w:szCs w:val="18"/>
              </w:rPr>
              <w:t>Develop storylines in pretend play</w:t>
            </w:r>
            <w:r w:rsidRPr="002546A3">
              <w:rPr>
                <w:rFonts w:ascii="Century Gothic" w:hAnsi="Century Gothic"/>
                <w:sz w:val="18"/>
                <w:szCs w:val="18"/>
              </w:rPr>
              <w:br/>
              <w:t>Explore and use a variety of tools and materials</w:t>
            </w:r>
          </w:p>
        </w:tc>
        <w:tc>
          <w:tcPr>
            <w:tcW w:w="2835" w:type="dxa"/>
          </w:tcPr>
          <w:p w14:paraId="08ACCEC6" w14:textId="77777777" w:rsidR="00C626D9" w:rsidRPr="002546A3" w:rsidRDefault="00000000">
            <w:pPr>
              <w:rPr>
                <w:rFonts w:ascii="Century Gothic" w:hAnsi="Century Gothic"/>
                <w:sz w:val="18"/>
                <w:szCs w:val="18"/>
              </w:rPr>
            </w:pPr>
            <w:r w:rsidRPr="002546A3">
              <w:rPr>
                <w:rFonts w:ascii="Century Gothic" w:hAnsi="Century Gothic"/>
                <w:sz w:val="18"/>
                <w:szCs w:val="18"/>
              </w:rPr>
              <w:t>D&amp;T – mechanisms and structures</w:t>
            </w:r>
            <w:r w:rsidRPr="002546A3">
              <w:rPr>
                <w:rFonts w:ascii="Century Gothic" w:hAnsi="Century Gothic"/>
                <w:sz w:val="18"/>
                <w:szCs w:val="18"/>
              </w:rPr>
              <w:br/>
              <w:t>Art – portraits, colour mixing</w:t>
            </w:r>
          </w:p>
        </w:tc>
        <w:tc>
          <w:tcPr>
            <w:tcW w:w="1843" w:type="dxa"/>
          </w:tcPr>
          <w:p w14:paraId="68853C5F" w14:textId="77777777" w:rsidR="00C626D9" w:rsidRPr="002546A3" w:rsidRDefault="00000000">
            <w:pPr>
              <w:rPr>
                <w:rFonts w:ascii="Century Gothic" w:hAnsi="Century Gothic"/>
                <w:sz w:val="18"/>
                <w:szCs w:val="18"/>
              </w:rPr>
            </w:pPr>
            <w:r w:rsidRPr="002546A3">
              <w:rPr>
                <w:rFonts w:ascii="Century Gothic" w:hAnsi="Century Gothic"/>
                <w:sz w:val="18"/>
                <w:szCs w:val="18"/>
              </w:rPr>
              <w:t>Week 3, 5, 6</w:t>
            </w:r>
          </w:p>
        </w:tc>
      </w:tr>
      <w:tr w:rsidR="004769D0" w14:paraId="11CE55D9" w14:textId="77777777" w:rsidTr="004769D0">
        <w:trPr>
          <w:trHeight w:val="1026"/>
        </w:trPr>
        <w:tc>
          <w:tcPr>
            <w:tcW w:w="1539" w:type="dxa"/>
          </w:tcPr>
          <w:p w14:paraId="2F05BB5D" w14:textId="77777777" w:rsidR="00C626D9" w:rsidRPr="002546A3" w:rsidRDefault="00000000">
            <w:pPr>
              <w:rPr>
                <w:rFonts w:ascii="Century Gothic" w:hAnsi="Century Gothic"/>
                <w:sz w:val="18"/>
                <w:szCs w:val="18"/>
              </w:rPr>
            </w:pPr>
            <w:r w:rsidRPr="002546A3">
              <w:rPr>
                <w:rFonts w:ascii="Century Gothic" w:hAnsi="Century Gothic"/>
                <w:sz w:val="18"/>
                <w:szCs w:val="18"/>
              </w:rPr>
              <w:t>Sand/Water Area</w:t>
            </w:r>
          </w:p>
        </w:tc>
        <w:tc>
          <w:tcPr>
            <w:tcW w:w="2668" w:type="dxa"/>
          </w:tcPr>
          <w:p w14:paraId="09F1A97E" w14:textId="77777777" w:rsidR="00C626D9" w:rsidRPr="002546A3" w:rsidRDefault="00000000">
            <w:pPr>
              <w:rPr>
                <w:rFonts w:ascii="Century Gothic" w:hAnsi="Century Gothic"/>
                <w:sz w:val="18"/>
                <w:szCs w:val="18"/>
              </w:rPr>
            </w:pPr>
            <w:r w:rsidRPr="002546A3">
              <w:rPr>
                <w:rFonts w:ascii="Century Gothic" w:hAnsi="Century Gothic"/>
                <w:sz w:val="18"/>
                <w:szCs w:val="18"/>
              </w:rPr>
              <w:t>Fireworks in sand, cinnamon dough bakery, water play with whales</w:t>
            </w:r>
          </w:p>
        </w:tc>
        <w:tc>
          <w:tcPr>
            <w:tcW w:w="2422" w:type="dxa"/>
          </w:tcPr>
          <w:p w14:paraId="16FFFDEC" w14:textId="77777777" w:rsidR="00C626D9" w:rsidRPr="002546A3" w:rsidRDefault="00000000">
            <w:pPr>
              <w:rPr>
                <w:rFonts w:ascii="Century Gothic" w:hAnsi="Century Gothic"/>
                <w:sz w:val="18"/>
                <w:szCs w:val="18"/>
              </w:rPr>
            </w:pPr>
            <w:r w:rsidRPr="002546A3">
              <w:rPr>
                <w:rFonts w:ascii="Century Gothic" w:hAnsi="Century Gothic"/>
                <w:sz w:val="18"/>
                <w:szCs w:val="18"/>
              </w:rPr>
              <w:t>What happens if the whale splashes?</w:t>
            </w:r>
          </w:p>
        </w:tc>
        <w:tc>
          <w:tcPr>
            <w:tcW w:w="3260" w:type="dxa"/>
          </w:tcPr>
          <w:p w14:paraId="75BD1495" w14:textId="77777777" w:rsidR="00C626D9" w:rsidRPr="002546A3" w:rsidRDefault="00000000">
            <w:pPr>
              <w:rPr>
                <w:rFonts w:ascii="Century Gothic" w:hAnsi="Century Gothic"/>
                <w:sz w:val="18"/>
                <w:szCs w:val="18"/>
              </w:rPr>
            </w:pPr>
            <w:r w:rsidRPr="002546A3">
              <w:rPr>
                <w:rFonts w:ascii="Century Gothic" w:hAnsi="Century Gothic"/>
                <w:sz w:val="18"/>
                <w:szCs w:val="18"/>
              </w:rPr>
              <w:t>Explore materials and changes (UTW)</w:t>
            </w:r>
            <w:r w:rsidRPr="002546A3">
              <w:rPr>
                <w:rFonts w:ascii="Century Gothic" w:hAnsi="Century Gothic"/>
                <w:sz w:val="18"/>
                <w:szCs w:val="18"/>
              </w:rPr>
              <w:br/>
              <w:t>Develop fine motor control with tools (PD)</w:t>
            </w:r>
          </w:p>
        </w:tc>
        <w:tc>
          <w:tcPr>
            <w:tcW w:w="2835" w:type="dxa"/>
          </w:tcPr>
          <w:p w14:paraId="71CB8DC3" w14:textId="77777777" w:rsidR="00C626D9" w:rsidRPr="002546A3" w:rsidRDefault="00000000">
            <w:pPr>
              <w:rPr>
                <w:rFonts w:ascii="Century Gothic" w:hAnsi="Century Gothic"/>
                <w:sz w:val="18"/>
                <w:szCs w:val="18"/>
              </w:rPr>
            </w:pPr>
            <w:r w:rsidRPr="002546A3">
              <w:rPr>
                <w:rFonts w:ascii="Century Gothic" w:hAnsi="Century Gothic"/>
                <w:sz w:val="18"/>
                <w:szCs w:val="18"/>
              </w:rPr>
              <w:t>Scientific enquiry – materials and capacity</w:t>
            </w:r>
          </w:p>
        </w:tc>
        <w:tc>
          <w:tcPr>
            <w:tcW w:w="1843" w:type="dxa"/>
          </w:tcPr>
          <w:p w14:paraId="290A78F0" w14:textId="77777777" w:rsidR="00C626D9" w:rsidRPr="002546A3" w:rsidRDefault="00000000">
            <w:pPr>
              <w:rPr>
                <w:rFonts w:ascii="Century Gothic" w:hAnsi="Century Gothic"/>
                <w:sz w:val="18"/>
                <w:szCs w:val="18"/>
              </w:rPr>
            </w:pPr>
            <w:r w:rsidRPr="002546A3">
              <w:rPr>
                <w:rFonts w:ascii="Century Gothic" w:hAnsi="Century Gothic"/>
                <w:sz w:val="18"/>
                <w:szCs w:val="18"/>
              </w:rPr>
              <w:t>Week 1, 2, 4</w:t>
            </w:r>
          </w:p>
        </w:tc>
      </w:tr>
      <w:tr w:rsidR="004769D0" w14:paraId="151B07AB" w14:textId="77777777" w:rsidTr="004769D0">
        <w:trPr>
          <w:trHeight w:val="1026"/>
        </w:trPr>
        <w:tc>
          <w:tcPr>
            <w:tcW w:w="1539" w:type="dxa"/>
          </w:tcPr>
          <w:p w14:paraId="33C02453" w14:textId="77777777" w:rsidR="00C626D9" w:rsidRPr="002546A3" w:rsidRDefault="00000000">
            <w:pPr>
              <w:rPr>
                <w:rFonts w:ascii="Century Gothic" w:hAnsi="Century Gothic"/>
                <w:sz w:val="18"/>
                <w:szCs w:val="18"/>
              </w:rPr>
            </w:pPr>
            <w:r w:rsidRPr="002546A3">
              <w:rPr>
                <w:rFonts w:ascii="Century Gothic" w:hAnsi="Century Gothic"/>
                <w:sz w:val="18"/>
                <w:szCs w:val="18"/>
              </w:rPr>
              <w:t>Outdoor Area</w:t>
            </w:r>
          </w:p>
        </w:tc>
        <w:tc>
          <w:tcPr>
            <w:tcW w:w="2668" w:type="dxa"/>
          </w:tcPr>
          <w:p w14:paraId="6D3E4A5C" w14:textId="77777777" w:rsidR="00C626D9" w:rsidRPr="002546A3" w:rsidRDefault="00000000">
            <w:pPr>
              <w:rPr>
                <w:rFonts w:ascii="Century Gothic" w:hAnsi="Century Gothic"/>
                <w:sz w:val="18"/>
                <w:szCs w:val="18"/>
              </w:rPr>
            </w:pPr>
            <w:r w:rsidRPr="002546A3">
              <w:rPr>
                <w:rFonts w:ascii="Century Gothic" w:hAnsi="Century Gothic"/>
                <w:sz w:val="18"/>
                <w:szCs w:val="18"/>
              </w:rPr>
              <w:t>Large construction bridges, bikes/scooters with signs, puppet shows</w:t>
            </w:r>
          </w:p>
        </w:tc>
        <w:tc>
          <w:tcPr>
            <w:tcW w:w="2422" w:type="dxa"/>
          </w:tcPr>
          <w:p w14:paraId="09B78CD5" w14:textId="77777777" w:rsidR="00C626D9" w:rsidRPr="002546A3" w:rsidRDefault="00000000">
            <w:pPr>
              <w:rPr>
                <w:rFonts w:ascii="Century Gothic" w:hAnsi="Century Gothic"/>
                <w:sz w:val="18"/>
                <w:szCs w:val="18"/>
              </w:rPr>
            </w:pPr>
            <w:r w:rsidRPr="002546A3">
              <w:rPr>
                <w:rFonts w:ascii="Century Gothic" w:hAnsi="Century Gothic"/>
                <w:sz w:val="18"/>
                <w:szCs w:val="18"/>
              </w:rPr>
              <w:t>Can you make a bridge strong enough for three cars?</w:t>
            </w:r>
          </w:p>
        </w:tc>
        <w:tc>
          <w:tcPr>
            <w:tcW w:w="3260" w:type="dxa"/>
          </w:tcPr>
          <w:p w14:paraId="61A27FF3" w14:textId="77777777" w:rsidR="00C626D9" w:rsidRPr="002546A3" w:rsidRDefault="00000000">
            <w:pPr>
              <w:rPr>
                <w:rFonts w:ascii="Century Gothic" w:hAnsi="Century Gothic"/>
                <w:sz w:val="18"/>
                <w:szCs w:val="18"/>
              </w:rPr>
            </w:pPr>
            <w:r w:rsidRPr="002546A3">
              <w:rPr>
                <w:rFonts w:ascii="Century Gothic" w:hAnsi="Century Gothic"/>
                <w:sz w:val="18"/>
                <w:szCs w:val="18"/>
              </w:rPr>
              <w:t>Revise and refine movement skills (PD)</w:t>
            </w:r>
            <w:r w:rsidRPr="002546A3">
              <w:rPr>
                <w:rFonts w:ascii="Century Gothic" w:hAnsi="Century Gothic"/>
                <w:sz w:val="18"/>
                <w:szCs w:val="18"/>
              </w:rPr>
              <w:br/>
              <w:t>Explore natural materials (UTW)</w:t>
            </w:r>
          </w:p>
        </w:tc>
        <w:tc>
          <w:tcPr>
            <w:tcW w:w="2835" w:type="dxa"/>
          </w:tcPr>
          <w:p w14:paraId="32136C70" w14:textId="77777777" w:rsidR="00C626D9" w:rsidRPr="002546A3" w:rsidRDefault="00000000">
            <w:pPr>
              <w:rPr>
                <w:rFonts w:ascii="Century Gothic" w:hAnsi="Century Gothic"/>
                <w:sz w:val="18"/>
                <w:szCs w:val="18"/>
              </w:rPr>
            </w:pPr>
            <w:r w:rsidRPr="002546A3">
              <w:rPr>
                <w:rFonts w:ascii="Century Gothic" w:hAnsi="Century Gothic"/>
                <w:sz w:val="18"/>
                <w:szCs w:val="18"/>
              </w:rPr>
              <w:t>DT – structures</w:t>
            </w:r>
            <w:r w:rsidRPr="002546A3">
              <w:rPr>
                <w:rFonts w:ascii="Century Gothic" w:hAnsi="Century Gothic"/>
                <w:sz w:val="18"/>
                <w:szCs w:val="18"/>
              </w:rPr>
              <w:br/>
              <w:t>Science – forces (push/pull)</w:t>
            </w:r>
          </w:p>
        </w:tc>
        <w:tc>
          <w:tcPr>
            <w:tcW w:w="1843" w:type="dxa"/>
          </w:tcPr>
          <w:p w14:paraId="2E33D264" w14:textId="77777777" w:rsidR="00C626D9" w:rsidRPr="002546A3" w:rsidRDefault="00000000">
            <w:pPr>
              <w:rPr>
                <w:rFonts w:ascii="Century Gothic" w:hAnsi="Century Gothic"/>
                <w:sz w:val="18"/>
                <w:szCs w:val="18"/>
              </w:rPr>
            </w:pPr>
            <w:r w:rsidRPr="002546A3">
              <w:rPr>
                <w:rFonts w:ascii="Century Gothic" w:hAnsi="Century Gothic"/>
                <w:sz w:val="18"/>
                <w:szCs w:val="18"/>
              </w:rPr>
              <w:t>Week 5, 7</w:t>
            </w:r>
          </w:p>
        </w:tc>
      </w:tr>
    </w:tbl>
    <w:p w14:paraId="4901ED95" w14:textId="314082EA" w:rsidR="00573A63" w:rsidRDefault="0029506A">
      <w:r>
        <w:rPr>
          <w:noProof/>
        </w:rPr>
        <w:drawing>
          <wp:anchor distT="0" distB="0" distL="114300" distR="114300" simplePos="0" relativeHeight="251658752" behindDoc="0" locked="0" layoutInCell="1" allowOverlap="1" wp14:anchorId="2C2BE88F" wp14:editId="73F42740">
            <wp:simplePos x="0" y="0"/>
            <wp:positionH relativeFrom="column">
              <wp:posOffset>8043154</wp:posOffset>
            </wp:positionH>
            <wp:positionV relativeFrom="paragraph">
              <wp:posOffset>-5854700</wp:posOffset>
            </wp:positionV>
            <wp:extent cx="1245960" cy="766689"/>
            <wp:effectExtent l="0" t="0" r="0" b="0"/>
            <wp:wrapNone/>
            <wp:docPr id="124611310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960" cy="7666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73A63" w:rsidSect="002546A3">
      <w:headerReference w:type="default" r:id="rId9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6F4271" w14:textId="77777777" w:rsidR="008406C9" w:rsidRDefault="008406C9" w:rsidP="002546A3">
      <w:pPr>
        <w:spacing w:after="0" w:line="240" w:lineRule="auto"/>
      </w:pPr>
      <w:r>
        <w:separator/>
      </w:r>
    </w:p>
  </w:endnote>
  <w:endnote w:type="continuationSeparator" w:id="0">
    <w:p w14:paraId="37369684" w14:textId="77777777" w:rsidR="008406C9" w:rsidRDefault="008406C9" w:rsidP="002546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90E156" w14:textId="77777777" w:rsidR="008406C9" w:rsidRDefault="008406C9" w:rsidP="002546A3">
      <w:pPr>
        <w:spacing w:after="0" w:line="240" w:lineRule="auto"/>
      </w:pPr>
      <w:r>
        <w:separator/>
      </w:r>
    </w:p>
  </w:footnote>
  <w:footnote w:type="continuationSeparator" w:id="0">
    <w:p w14:paraId="39039C81" w14:textId="77777777" w:rsidR="008406C9" w:rsidRDefault="008406C9" w:rsidP="002546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200023" w14:textId="43C2C5A5" w:rsidR="0029506A" w:rsidRDefault="003F1685" w:rsidP="002546A3">
    <w:pPr>
      <w:pStyle w:val="Header"/>
      <w:jc w:val="center"/>
      <w:rPr>
        <w:noProof/>
      </w:rPr>
    </w:pPr>
    <w:r w:rsidRPr="003F1685">
      <w:rPr>
        <w:rFonts w:ascii="Century Gothic" w:hAnsi="Century Gothic"/>
        <w:b/>
        <w:bCs/>
        <w:noProof/>
      </w:rPr>
      <w:drawing>
        <wp:anchor distT="0" distB="0" distL="114300" distR="114300" simplePos="0" relativeHeight="251658240" behindDoc="0" locked="0" layoutInCell="1" allowOverlap="1" wp14:anchorId="22251366" wp14:editId="5C9A508F">
          <wp:simplePos x="0" y="0"/>
          <wp:positionH relativeFrom="column">
            <wp:posOffset>928468</wp:posOffset>
          </wp:positionH>
          <wp:positionV relativeFrom="paragraph">
            <wp:posOffset>-365760</wp:posOffset>
          </wp:positionV>
          <wp:extent cx="1062111" cy="855054"/>
          <wp:effectExtent l="0" t="0" r="5080" b="2540"/>
          <wp:wrapNone/>
          <wp:docPr id="1558477570" name="Picture 1" descr="A blue and white striped cone with confetti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58477570" name="Picture 1" descr="A blue and white striped cone with confetti&#10;&#10;AI-generated content may be incorrect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62111" cy="8550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546A3">
      <w:rPr>
        <w:rFonts w:ascii="Century Gothic" w:hAnsi="Century Gothic"/>
        <w:b/>
        <w:bCs/>
        <w:noProof/>
      </w:rPr>
      <w:drawing>
        <wp:anchor distT="0" distB="0" distL="114300" distR="114300" simplePos="0" relativeHeight="251657728" behindDoc="0" locked="0" layoutInCell="1" allowOverlap="1" wp14:anchorId="6C19C5AF" wp14:editId="324FDAFC">
          <wp:simplePos x="0" y="0"/>
          <wp:positionH relativeFrom="column">
            <wp:posOffset>-288095</wp:posOffset>
          </wp:positionH>
          <wp:positionV relativeFrom="paragraph">
            <wp:posOffset>-288193</wp:posOffset>
          </wp:positionV>
          <wp:extent cx="851095" cy="851095"/>
          <wp:effectExtent l="0" t="0" r="6350" b="6350"/>
          <wp:wrapNone/>
          <wp:docPr id="949636165" name="Picture 2" descr="A blue and white logo with two people and a church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49636165" name="Picture 2" descr="A blue and white logo with two people and a church&#10;&#10;AI-generated content may be incorrect.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851095" cy="8510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546A3" w:rsidRPr="002546A3">
      <w:rPr>
        <w:rFonts w:ascii="Century Gothic" w:hAnsi="Century Gothic"/>
        <w:b/>
        <w:bCs/>
      </w:rPr>
      <w:t>Continuous Provision Planning Grid – EYFS / KS1 (Toys &amp; Celebrations)</w:t>
    </w:r>
    <w:r w:rsidR="0029506A" w:rsidRPr="0029506A">
      <w:rPr>
        <w:noProof/>
      </w:rPr>
      <w:t xml:space="preserve"> </w:t>
    </w:r>
  </w:p>
  <w:p w14:paraId="071F51D6" w14:textId="77777777" w:rsidR="0029506A" w:rsidRDefault="0029506A" w:rsidP="002546A3">
    <w:pPr>
      <w:pStyle w:val="Header"/>
      <w:jc w:val="center"/>
      <w:rPr>
        <w:noProof/>
      </w:rPr>
    </w:pPr>
  </w:p>
  <w:p w14:paraId="4450C7A5" w14:textId="77777777" w:rsidR="0029506A" w:rsidRDefault="0029506A" w:rsidP="002546A3">
    <w:pPr>
      <w:pStyle w:val="Header"/>
      <w:jc w:val="center"/>
      <w:rPr>
        <w:noProof/>
      </w:rPr>
    </w:pPr>
  </w:p>
  <w:p w14:paraId="7BD3DA30" w14:textId="57932DCC" w:rsidR="002546A3" w:rsidRPr="002546A3" w:rsidRDefault="002546A3" w:rsidP="002546A3">
    <w:pPr>
      <w:pStyle w:val="Header"/>
      <w:jc w:val="center"/>
      <w:rPr>
        <w:rFonts w:ascii="Century Gothic" w:hAnsi="Century Gothic"/>
        <w:b/>
        <w:bCs/>
      </w:rPr>
    </w:pPr>
    <w:r>
      <w:rPr>
        <w:rFonts w:ascii="Century Gothic" w:hAnsi="Century Gothic"/>
        <w:b/>
        <w:bCs/>
        <w:noProof/>
      </w:rPr>
      <w:drawing>
        <wp:inline distT="0" distB="0" distL="0" distR="0" wp14:anchorId="451E7F21" wp14:editId="68BFD6EB">
          <wp:extent cx="6858000" cy="6858000"/>
          <wp:effectExtent l="0" t="0" r="0" b="0"/>
          <wp:docPr id="1735465147" name="Picture 1" descr="A blue and white logo with two people and a church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35465147" name="Picture 1" descr="A blue and white logo with two people and a church&#10;&#10;AI-generated content may be incorrect.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858000" cy="685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93EC400" w14:textId="74F56FE5" w:rsidR="002546A3" w:rsidRPr="002546A3" w:rsidRDefault="002546A3" w:rsidP="002546A3">
    <w:pPr>
      <w:pStyle w:val="Header"/>
      <w:jc w:val="center"/>
      <w:rPr>
        <w:rFonts w:ascii="Century Gothic" w:hAnsi="Century Gothic"/>
      </w:rPr>
    </w:pPr>
    <w:r>
      <w:rPr>
        <w:rFonts w:ascii="Century Gothic" w:hAnsi="Century Gothic"/>
      </w:rPr>
      <w:t>Autumn 2 2005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075787215">
    <w:abstractNumId w:val="8"/>
  </w:num>
  <w:num w:numId="2" w16cid:durableId="316570388">
    <w:abstractNumId w:val="6"/>
  </w:num>
  <w:num w:numId="3" w16cid:durableId="1775127623">
    <w:abstractNumId w:val="5"/>
  </w:num>
  <w:num w:numId="4" w16cid:durableId="864750303">
    <w:abstractNumId w:val="4"/>
  </w:num>
  <w:num w:numId="5" w16cid:durableId="436800477">
    <w:abstractNumId w:val="7"/>
  </w:num>
  <w:num w:numId="6" w16cid:durableId="737942255">
    <w:abstractNumId w:val="3"/>
  </w:num>
  <w:num w:numId="7" w16cid:durableId="693847506">
    <w:abstractNumId w:val="2"/>
  </w:num>
  <w:num w:numId="8" w16cid:durableId="865868950">
    <w:abstractNumId w:val="1"/>
  </w:num>
  <w:num w:numId="9" w16cid:durableId="10245566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34616"/>
    <w:rsid w:val="0006063C"/>
    <w:rsid w:val="0015074B"/>
    <w:rsid w:val="002546A3"/>
    <w:rsid w:val="0029506A"/>
    <w:rsid w:val="0029639D"/>
    <w:rsid w:val="00326F90"/>
    <w:rsid w:val="003870F6"/>
    <w:rsid w:val="003F1685"/>
    <w:rsid w:val="004323E6"/>
    <w:rsid w:val="004769D0"/>
    <w:rsid w:val="00573A63"/>
    <w:rsid w:val="00595F8A"/>
    <w:rsid w:val="008406C9"/>
    <w:rsid w:val="00AA1D8D"/>
    <w:rsid w:val="00B47730"/>
    <w:rsid w:val="00C626D9"/>
    <w:rsid w:val="00CB0664"/>
    <w:rsid w:val="00ED13CC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0B2DA69"/>
  <w14:defaultImageDpi w14:val="300"/>
  <w15:docId w15:val="{C9B41F2F-BAF0-401B-A284-6B9E53B06B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199653ad-c156-4a05-bad3-084c1a30b618}" enabled="0" method="" siteId="{199653ad-c156-4a05-bad3-084c1a30b618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353</Words>
  <Characters>1882</Characters>
  <Application>Microsoft Office Word</Application>
  <DocSecurity>0</DocSecurity>
  <Lines>156</Lines>
  <Paragraphs>111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2124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Lisa Holliehead</cp:lastModifiedBy>
  <cp:revision>8</cp:revision>
  <dcterms:created xsi:type="dcterms:W3CDTF">2025-10-28T17:50:00Z</dcterms:created>
  <dcterms:modified xsi:type="dcterms:W3CDTF">2025-10-29T13:35:00Z</dcterms:modified>
  <cp:category/>
</cp:coreProperties>
</file>